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0" w:rsidRPr="001C0B32" w:rsidRDefault="00DD5770" w:rsidP="00B575B4">
      <w:pPr>
        <w:tabs>
          <w:tab w:val="left" w:pos="3828"/>
          <w:tab w:val="left" w:pos="4111"/>
        </w:tabs>
        <w:spacing w:after="0"/>
        <w:contextualSpacing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1C0B32">
        <w:rPr>
          <w:rFonts w:ascii="Times New Roman" w:hAnsi="Times New Roman"/>
          <w:b/>
          <w:bCs/>
          <w:spacing w:val="-1"/>
          <w:u w:val="single"/>
        </w:rPr>
        <w:t>ANAL</w:t>
      </w:r>
      <w:r w:rsidRPr="001C0B32">
        <w:rPr>
          <w:rFonts w:ascii="Times New Roman" w:hAnsi="Times New Roman"/>
          <w:b/>
          <w:bCs/>
          <w:u w:val="single"/>
        </w:rPr>
        <w:t xml:space="preserve">ISIS  </w:t>
      </w:r>
      <w:r w:rsidRPr="001C0B32">
        <w:rPr>
          <w:rFonts w:ascii="Times New Roman" w:hAnsi="Times New Roman"/>
          <w:b/>
          <w:bCs/>
          <w:spacing w:val="1"/>
          <w:u w:val="single"/>
        </w:rPr>
        <w:t>K</w:t>
      </w:r>
      <w:r w:rsidRPr="001C0B32">
        <w:rPr>
          <w:rFonts w:ascii="Times New Roman" w:hAnsi="Times New Roman"/>
          <w:b/>
          <w:bCs/>
          <w:spacing w:val="-1"/>
          <w:u w:val="single"/>
        </w:rPr>
        <w:t>O</w:t>
      </w:r>
      <w:r w:rsidRPr="001C0B32">
        <w:rPr>
          <w:rFonts w:ascii="Times New Roman" w:hAnsi="Times New Roman"/>
          <w:b/>
          <w:bCs/>
          <w:spacing w:val="-2"/>
          <w:u w:val="single"/>
        </w:rPr>
        <w:t>M</w:t>
      </w:r>
      <w:r w:rsidRPr="001C0B32">
        <w:rPr>
          <w:rFonts w:ascii="Times New Roman" w:hAnsi="Times New Roman"/>
          <w:b/>
          <w:bCs/>
          <w:spacing w:val="2"/>
          <w:u w:val="single"/>
        </w:rPr>
        <w:t>P</w:t>
      </w:r>
      <w:r w:rsidRPr="001C0B32">
        <w:rPr>
          <w:rFonts w:ascii="Times New Roman" w:hAnsi="Times New Roman"/>
          <w:b/>
          <w:bCs/>
          <w:spacing w:val="-1"/>
          <w:u w:val="single"/>
        </w:rPr>
        <w:t>ETEN</w:t>
      </w:r>
      <w:r w:rsidRPr="001C0B32">
        <w:rPr>
          <w:rFonts w:ascii="Times New Roman" w:hAnsi="Times New Roman"/>
          <w:b/>
          <w:bCs/>
          <w:u w:val="single"/>
        </w:rPr>
        <w:t>SI</w:t>
      </w:r>
      <w:proofErr w:type="gramEnd"/>
    </w:p>
    <w:p w:rsidR="00DD5770" w:rsidRPr="001C0B32" w:rsidRDefault="00DD5770" w:rsidP="00DD5770">
      <w:pPr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D5770" w:rsidRPr="00AD48E3" w:rsidRDefault="00DD5770" w:rsidP="00AD48E3">
      <w:pPr>
        <w:widowControl w:val="0"/>
        <w:tabs>
          <w:tab w:val="left" w:pos="3828"/>
          <w:tab w:val="left" w:pos="4111"/>
        </w:tabs>
        <w:autoSpaceDE w:val="0"/>
        <w:autoSpaceDN w:val="0"/>
        <w:adjustRightInd w:val="0"/>
        <w:spacing w:before="69" w:after="0" w:line="241" w:lineRule="auto"/>
        <w:ind w:left="1560" w:right="-45"/>
        <w:rPr>
          <w:rFonts w:ascii="Times New Roman" w:hAnsi="Times New Roman"/>
          <w:b/>
          <w:bCs/>
          <w:sz w:val="20"/>
          <w:szCs w:val="20"/>
        </w:rPr>
      </w:pP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NA</w:t>
      </w:r>
      <w:r w:rsidRPr="001C0B32">
        <w:rPr>
          <w:rFonts w:ascii="Times New Roman" w:hAnsi="Times New Roman"/>
          <w:b/>
          <w:bCs/>
          <w:sz w:val="20"/>
          <w:szCs w:val="20"/>
        </w:rPr>
        <w:t xml:space="preserve">MA 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SE</w:t>
      </w:r>
      <w:r w:rsidRPr="001C0B32">
        <w:rPr>
          <w:rFonts w:ascii="Times New Roman" w:hAnsi="Times New Roman"/>
          <w:b/>
          <w:bCs/>
          <w:spacing w:val="1"/>
          <w:sz w:val="20"/>
          <w:szCs w:val="20"/>
        </w:rPr>
        <w:t>KO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C0B32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1C0B32">
        <w:rPr>
          <w:rFonts w:ascii="Times New Roman" w:hAnsi="Times New Roman"/>
          <w:b/>
          <w:bCs/>
          <w:sz w:val="20"/>
          <w:szCs w:val="20"/>
        </w:rPr>
        <w:t>H</w:t>
      </w:r>
      <w:r w:rsidRPr="001C0B32">
        <w:rPr>
          <w:rFonts w:ascii="Times New Roman" w:hAnsi="Times New Roman"/>
          <w:b/>
          <w:bCs/>
          <w:sz w:val="20"/>
          <w:szCs w:val="20"/>
        </w:rPr>
        <w:tab/>
        <w:t>:</w:t>
      </w:r>
      <w:r w:rsidRPr="001C0B32"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="00AD48E3">
        <w:rPr>
          <w:rFonts w:ascii="Times New Roman" w:hAnsi="Times New Roman"/>
          <w:b/>
          <w:bCs/>
          <w:sz w:val="20"/>
          <w:szCs w:val="20"/>
        </w:rPr>
        <w:t xml:space="preserve">SMA </w:t>
      </w:r>
      <w:proofErr w:type="spellStart"/>
      <w:r w:rsidR="00AD48E3">
        <w:rPr>
          <w:rFonts w:ascii="Times New Roman" w:hAnsi="Times New Roman"/>
          <w:b/>
          <w:bCs/>
          <w:sz w:val="20"/>
          <w:szCs w:val="20"/>
        </w:rPr>
        <w:t>Negeri</w:t>
      </w:r>
      <w:proofErr w:type="spellEnd"/>
      <w:r w:rsidR="00AD48E3">
        <w:rPr>
          <w:rFonts w:ascii="Times New Roman" w:hAnsi="Times New Roman"/>
          <w:b/>
          <w:bCs/>
          <w:sz w:val="20"/>
          <w:szCs w:val="20"/>
        </w:rPr>
        <w:t xml:space="preserve"> 56 Jakarta</w:t>
      </w:r>
    </w:p>
    <w:p w:rsidR="00DD5770" w:rsidRPr="00E61972" w:rsidRDefault="00DD5770" w:rsidP="00B575B4">
      <w:pPr>
        <w:widowControl w:val="0"/>
        <w:tabs>
          <w:tab w:val="left" w:pos="3686"/>
          <w:tab w:val="left" w:pos="3828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1560" w:right="-45"/>
        <w:contextualSpacing/>
        <w:rPr>
          <w:rFonts w:ascii="Times New Roman" w:hAnsi="Times New Roman"/>
          <w:b/>
          <w:bCs/>
          <w:sz w:val="20"/>
          <w:szCs w:val="20"/>
        </w:rPr>
      </w:pPr>
      <w:r w:rsidRPr="001C0B32">
        <w:rPr>
          <w:rFonts w:ascii="Times New Roman" w:hAnsi="Times New Roman"/>
          <w:b/>
          <w:bCs/>
          <w:sz w:val="20"/>
          <w:szCs w:val="20"/>
        </w:rPr>
        <w:t>MA</w:t>
      </w:r>
      <w:r w:rsidRPr="001C0B32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1C0B32">
        <w:rPr>
          <w:rFonts w:ascii="Times New Roman" w:hAnsi="Times New Roman"/>
          <w:b/>
          <w:bCs/>
          <w:sz w:val="20"/>
          <w:szCs w:val="20"/>
        </w:rPr>
        <w:t>A</w:t>
      </w:r>
      <w:r w:rsidRPr="001C0B32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ELA</w:t>
      </w:r>
      <w:r w:rsidRPr="001C0B32">
        <w:rPr>
          <w:rFonts w:ascii="Times New Roman" w:hAnsi="Times New Roman"/>
          <w:b/>
          <w:bCs/>
          <w:sz w:val="20"/>
          <w:szCs w:val="20"/>
        </w:rPr>
        <w:t>J</w:t>
      </w:r>
      <w:r w:rsidRPr="001C0B32">
        <w:rPr>
          <w:rFonts w:ascii="Times New Roman" w:hAnsi="Times New Roman"/>
          <w:b/>
          <w:bCs/>
          <w:spacing w:val="-1"/>
          <w:sz w:val="20"/>
          <w:szCs w:val="20"/>
        </w:rPr>
        <w:t>AR</w:t>
      </w:r>
      <w:r w:rsidRPr="001C0B32">
        <w:rPr>
          <w:rFonts w:ascii="Times New Roman" w:hAnsi="Times New Roman"/>
          <w:b/>
          <w:bCs/>
          <w:sz w:val="20"/>
          <w:szCs w:val="20"/>
        </w:rPr>
        <w:t>AN</w:t>
      </w:r>
      <w:r w:rsidRPr="001C0B32">
        <w:rPr>
          <w:rFonts w:ascii="Times New Roman" w:hAnsi="Times New Roman"/>
          <w:b/>
          <w:bCs/>
          <w:sz w:val="20"/>
          <w:szCs w:val="20"/>
        </w:rPr>
        <w:tab/>
      </w:r>
      <w:r w:rsidR="00B575B4" w:rsidRPr="001C0B32">
        <w:rPr>
          <w:rFonts w:ascii="Times New Roman" w:hAnsi="Times New Roman"/>
          <w:b/>
          <w:bCs/>
          <w:sz w:val="20"/>
          <w:szCs w:val="20"/>
        </w:rPr>
        <w:tab/>
      </w:r>
      <w:r w:rsidRPr="001C0B32">
        <w:rPr>
          <w:rFonts w:ascii="Times New Roman" w:hAnsi="Times New Roman"/>
          <w:b/>
          <w:bCs/>
          <w:sz w:val="20"/>
          <w:szCs w:val="20"/>
        </w:rPr>
        <w:t>:</w:t>
      </w:r>
      <w:r w:rsidRPr="001C0B32">
        <w:rPr>
          <w:rFonts w:ascii="Times New Roman" w:hAnsi="Times New Roman"/>
          <w:b/>
          <w:bCs/>
          <w:spacing w:val="1"/>
          <w:sz w:val="20"/>
          <w:szCs w:val="20"/>
        </w:rPr>
        <w:tab/>
      </w:r>
      <w:proofErr w:type="spellStart"/>
      <w:r w:rsidR="002217BF">
        <w:rPr>
          <w:rFonts w:ascii="Times New Roman" w:hAnsi="Times New Roman"/>
          <w:b/>
          <w:bCs/>
          <w:sz w:val="20"/>
          <w:szCs w:val="20"/>
        </w:rPr>
        <w:t>Fisika</w:t>
      </w:r>
      <w:proofErr w:type="spellEnd"/>
    </w:p>
    <w:p w:rsidR="004358A4" w:rsidRPr="001C0B32" w:rsidRDefault="004358A4" w:rsidP="00B575B4">
      <w:pPr>
        <w:widowControl w:val="0"/>
        <w:tabs>
          <w:tab w:val="left" w:pos="3686"/>
          <w:tab w:val="left" w:pos="3828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1560" w:right="-45"/>
        <w:contextualSpacing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7524"/>
        <w:gridCol w:w="731"/>
        <w:gridCol w:w="739"/>
      </w:tblGrid>
      <w:tr w:rsidR="004358A4" w:rsidRPr="001C0B32" w:rsidTr="00281588">
        <w:trPr>
          <w:tblHeader/>
        </w:trPr>
        <w:tc>
          <w:tcPr>
            <w:tcW w:w="664" w:type="dxa"/>
            <w:vMerge w:val="restart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NO</w:t>
            </w:r>
          </w:p>
        </w:tc>
        <w:tc>
          <w:tcPr>
            <w:tcW w:w="7524" w:type="dxa"/>
            <w:vMerge w:val="restart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KOMPETENSI  DASAR</w:t>
            </w:r>
          </w:p>
        </w:tc>
        <w:tc>
          <w:tcPr>
            <w:tcW w:w="1470" w:type="dxa"/>
            <w:gridSpan w:val="2"/>
            <w:shd w:val="clear" w:color="auto" w:fill="C2D69B" w:themeFill="accent3" w:themeFillTint="99"/>
            <w:vAlign w:val="center"/>
          </w:tcPr>
          <w:p w:rsidR="004358A4" w:rsidRPr="001C0B32" w:rsidRDefault="004358A4" w:rsidP="00741212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 xml:space="preserve">KELAS </w:t>
            </w:r>
            <w:r w:rsidR="002217BF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</w:tr>
      <w:tr w:rsidR="004358A4" w:rsidRPr="001C0B32" w:rsidTr="00281588">
        <w:trPr>
          <w:tblHeader/>
        </w:trPr>
        <w:tc>
          <w:tcPr>
            <w:tcW w:w="66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2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0" w:type="dxa"/>
            <w:gridSpan w:val="2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SEMESTER</w:t>
            </w:r>
          </w:p>
        </w:tc>
      </w:tr>
      <w:tr w:rsidR="004358A4" w:rsidRPr="001C0B32" w:rsidTr="00281588">
        <w:trPr>
          <w:tblHeader/>
        </w:trPr>
        <w:tc>
          <w:tcPr>
            <w:tcW w:w="66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24" w:type="dxa"/>
            <w:vMerge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1" w:type="dxa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739" w:type="dxa"/>
            <w:shd w:val="clear" w:color="auto" w:fill="C2D69B" w:themeFill="accent3" w:themeFillTint="99"/>
            <w:vAlign w:val="center"/>
          </w:tcPr>
          <w:p w:rsidR="004358A4" w:rsidRPr="001C0B32" w:rsidRDefault="004358A4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1C0B32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3.1</w:t>
            </w:r>
            <w:r w:rsidRPr="00B6415B">
              <w:rPr>
                <w:rFonts w:ascii="Times New Roman" w:hAnsi="Times New Roman"/>
              </w:rPr>
              <w:tab/>
              <w:t>Menjelaskan hakikat ilmu Fisika dan perannya dalam kehidupan, metode ilmiah, dan keselamatan kerja di laboratorium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4.1</w:t>
            </w:r>
            <w:r w:rsidRPr="00B6415B">
              <w:rPr>
                <w:rFonts w:ascii="Times New Roman" w:hAnsi="Times New Roman"/>
              </w:rPr>
              <w:tab/>
              <w:t>Membuat prosedur kerja ilmiah dan keselamatan kerja misalnya pada pengukuran kalor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3.2.</w:t>
            </w:r>
            <w:r w:rsidRPr="00B6415B">
              <w:rPr>
                <w:rFonts w:ascii="Times New Roman" w:hAnsi="Times New Roman"/>
              </w:rPr>
              <w:tab/>
              <w:t>Menerapkan prinsip-prinsip pengukuran besaran fisis, ketepatan, ketelitian, dan angka penting, serta notasi ilmiah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4.2.</w:t>
            </w:r>
            <w:r w:rsidRPr="00B6415B">
              <w:rPr>
                <w:rFonts w:ascii="Times New Roman" w:hAnsi="Times New Roman"/>
              </w:rPr>
              <w:tab/>
              <w:t>Menyajikan hasil pengukuran besaran fisis berikut ketelitiannya dengan menggunakan peralatan dan teknik yang tepat serta mengikuti kaidah angka penting untuk suatu penyelidikan ilmiah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3.3.</w:t>
            </w:r>
            <w:r w:rsidRPr="00B6415B">
              <w:rPr>
                <w:rFonts w:ascii="Times New Roman" w:hAnsi="Times New Roman"/>
              </w:rPr>
              <w:tab/>
              <w:t>Menerapkan prinsip penjumlahan vektor sebidang (misalnya perpindahan)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4.3.</w:t>
            </w:r>
            <w:r w:rsidRPr="00B6415B">
              <w:rPr>
                <w:rFonts w:ascii="Times New Roman" w:hAnsi="Times New Roman"/>
              </w:rPr>
              <w:tab/>
              <w:t>Merancang percobaan untuk menentukan resultan vektor sebidang (misalnya perpindahan) beserta presentasi hasil dan makna fisisnya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rPr>
          <w:trHeight w:val="77"/>
        </w:trPr>
        <w:tc>
          <w:tcPr>
            <w:tcW w:w="664" w:type="dxa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C0B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3.4</w:t>
            </w:r>
            <w:r w:rsidRPr="00B6415B">
              <w:rPr>
                <w:rFonts w:ascii="Times New Roman" w:hAnsi="Times New Roman"/>
              </w:rPr>
              <w:tab/>
              <w:t>Menganalisis besaran-besaran fisis pada gerak lurus dengan kecepatan konstan (tetap) dan gerak lurus dengan percepatan konstan (tetap) berikut penerapannya dalam kehidupan sehari-hari misalnya keselamatan lalu lintas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E6197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4.4</w:t>
            </w:r>
            <w:r w:rsidRPr="00B6415B">
              <w:rPr>
                <w:rFonts w:ascii="Times New Roman" w:hAnsi="Times New Roman"/>
              </w:rPr>
              <w:tab/>
              <w:t>Menyajikan data dan grafik hasil percobaan untuk menyelidiki sifat gerak benda yang bergerak lurus  dengan kecepatan konstan (tetap) dan bergerak lurus dengan percepatan konstan (tetap) berikut makna fisisnya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3.5.</w:t>
            </w:r>
            <w:r w:rsidRPr="00B6415B">
              <w:rPr>
                <w:rFonts w:ascii="Times New Roman" w:hAnsi="Times New Roman"/>
              </w:rPr>
              <w:tab/>
              <w:t>Menganalisis gerak parabola dengan menggunakan vektor, berikut makna fisisnya  dan penerapannya dalam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4.5.</w:t>
            </w:r>
            <w:r w:rsidRPr="00B6415B">
              <w:rPr>
                <w:rFonts w:ascii="Times New Roman" w:hAnsi="Times New Roman"/>
              </w:rPr>
              <w:tab/>
              <w:t>Mempresentasikan data hasil percobaan gerak parabola dan makna fisisnya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3.6.</w:t>
            </w:r>
            <w:r w:rsidRPr="00B6415B">
              <w:rPr>
                <w:rFonts w:ascii="Times New Roman" w:hAnsi="Times New Roman"/>
              </w:rPr>
              <w:tab/>
              <w:t>Menganalisis besaran fisis pada gerak melingkar dengan laju konstan (tetap) dan penerapannya dalam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4.6.</w:t>
            </w:r>
            <w:r w:rsidRPr="00B6415B">
              <w:rPr>
                <w:rFonts w:ascii="Times New Roman" w:hAnsi="Times New Roman"/>
              </w:rPr>
              <w:tab/>
              <w:t>Melakukan percobaan berikut presentasi hasilnya tentang gerak melingkar, makna fisis dan pemanfaatannya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3.7</w:t>
            </w:r>
            <w:r w:rsidRPr="00B6415B">
              <w:rPr>
                <w:rFonts w:ascii="Times New Roman" w:hAnsi="Times New Roman"/>
              </w:rPr>
              <w:tab/>
              <w:t>Menganalisis interaksi pada gaya serta hubungan antara gaya, massa dan gerak lurus benda serta penerapannya dalam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4.7</w:t>
            </w:r>
            <w:r w:rsidRPr="00B6415B">
              <w:rPr>
                <w:rFonts w:ascii="Times New Roman" w:hAnsi="Times New Roman"/>
              </w:rPr>
              <w:tab/>
              <w:t>Melakukan percobaan berikut presentasi hasilnya terkait gaya serta hubungan gaya, massa dan percepatan dalam gerak lurus benda dengan  menerapkan  metode ilmiah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3.8.</w:t>
            </w:r>
            <w:r w:rsidRPr="00B6415B">
              <w:rPr>
                <w:rFonts w:ascii="Times New Roman" w:hAnsi="Times New Roman"/>
              </w:rPr>
              <w:tab/>
              <w:t>Menganalisis keteraturan gerak planet dan satelit dalam tatasurya berdasarkan hukum-hukum Newton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4.8.</w:t>
            </w:r>
            <w:r w:rsidRPr="00B6415B">
              <w:rPr>
                <w:rFonts w:ascii="Times New Roman" w:hAnsi="Times New Roman"/>
              </w:rPr>
              <w:tab/>
              <w:t>Menyajikan karya mengenai gerak satelit buatan yang mengorbit bumi, pemanfaatan dan dampak yang ditimbulkannya dari berbagai sumber informasi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3.9.</w:t>
            </w:r>
            <w:r w:rsidRPr="00B6415B">
              <w:rPr>
                <w:rFonts w:ascii="Times New Roman" w:hAnsi="Times New Roman"/>
              </w:rPr>
              <w:tab/>
              <w:t>Menganalisis konsep energi, usaha (kerja), hubungan usaha (kerja) dan perubahan energi, hukum kekekalan energi, serta penerapannya dalam peristiwa sehari-hari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34538D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4.9.</w:t>
            </w:r>
            <w:r w:rsidRPr="00B6415B">
              <w:rPr>
                <w:rFonts w:ascii="Times New Roman" w:hAnsi="Times New Roman"/>
              </w:rPr>
              <w:tab/>
              <w:t xml:space="preserve">Menerapkan metode ilmiah untuk mengajukan gagasan penyelesaian masalah gerak dalam kehidupan sehari-hari, yang berkaitan dengan konsep energi, usaha (kerja), dan hukum kekekalan energi 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2217BF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3.10.</w:t>
            </w:r>
            <w:r w:rsidRPr="00B6415B">
              <w:rPr>
                <w:rFonts w:ascii="Times New Roman" w:hAnsi="Times New Roman"/>
              </w:rPr>
              <w:tab/>
              <w:t>Menerapkan konsep momentum dan impuls, serta hukum kekekalan momentum dalam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2217BF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4.10.</w:t>
            </w:r>
            <w:r w:rsidRPr="00B6415B">
              <w:rPr>
                <w:rFonts w:ascii="Times New Roman" w:hAnsi="Times New Roman"/>
              </w:rPr>
              <w:tab/>
              <w:t>Menyajikan hasil pengujian penerapan hukum kekekalan momentum, misalnya bola jatuh bebas ke lantai dan roket sederhana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2217BF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3.11.</w:t>
            </w:r>
            <w:r w:rsidRPr="00B6415B">
              <w:rPr>
                <w:rFonts w:ascii="Times New Roman" w:hAnsi="Times New Roman"/>
              </w:rPr>
              <w:tab/>
              <w:t>Menganalisis hubungan antara gaya dan getaran dalam kehidupan sehari-hari</w:t>
            </w:r>
          </w:p>
        </w:tc>
        <w:tc>
          <w:tcPr>
            <w:tcW w:w="731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C0B32">
              <w:rPr>
                <w:rFonts w:ascii="Times New Roman" w:hAnsi="Times New Roman"/>
                <w:b/>
                <w:bCs/>
              </w:rPr>
              <w:t>√</w:t>
            </w:r>
          </w:p>
        </w:tc>
      </w:tr>
      <w:tr w:rsidR="00C444E7" w:rsidRPr="001C0B32" w:rsidTr="00281588">
        <w:tc>
          <w:tcPr>
            <w:tcW w:w="664" w:type="dxa"/>
            <w:vAlign w:val="center"/>
          </w:tcPr>
          <w:p w:rsidR="00C444E7" w:rsidRPr="002217BF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</w:t>
            </w:r>
          </w:p>
        </w:tc>
        <w:tc>
          <w:tcPr>
            <w:tcW w:w="7524" w:type="dxa"/>
          </w:tcPr>
          <w:p w:rsidR="00C444E7" w:rsidRPr="00B6415B" w:rsidRDefault="00C444E7" w:rsidP="00190E35">
            <w:pPr>
              <w:ind w:left="489" w:hanging="489"/>
              <w:rPr>
                <w:rFonts w:ascii="Times New Roman" w:hAnsi="Times New Roman"/>
              </w:rPr>
            </w:pPr>
            <w:r w:rsidRPr="00B6415B">
              <w:rPr>
                <w:rFonts w:ascii="Times New Roman" w:hAnsi="Times New Roman"/>
              </w:rPr>
              <w:t>4.11.</w:t>
            </w:r>
            <w:r w:rsidRPr="00B6415B">
              <w:rPr>
                <w:rFonts w:ascii="Times New Roman" w:hAnsi="Times New Roman"/>
              </w:rPr>
              <w:tab/>
              <w:t>Melakukan percobaan getaran harmonis pada ayunan sederhana dan/atau getaran pegas berikut presentasi serta makna fisisnya</w:t>
            </w:r>
          </w:p>
        </w:tc>
        <w:tc>
          <w:tcPr>
            <w:tcW w:w="731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dxa"/>
            <w:vMerge/>
            <w:vAlign w:val="center"/>
          </w:tcPr>
          <w:p w:rsidR="00C444E7" w:rsidRPr="001C0B32" w:rsidRDefault="00C444E7" w:rsidP="004358A4">
            <w:pPr>
              <w:widowControl w:val="0"/>
              <w:tabs>
                <w:tab w:val="left" w:pos="3686"/>
                <w:tab w:val="left" w:pos="3828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45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D5770" w:rsidRPr="001C0B32" w:rsidRDefault="00DD5770" w:rsidP="00DD5770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76170D" w:rsidRDefault="0076170D" w:rsidP="0076170D">
      <w:pPr>
        <w:tabs>
          <w:tab w:val="left" w:pos="5940"/>
          <w:tab w:val="left" w:pos="11070"/>
          <w:tab w:val="left" w:pos="11700"/>
          <w:tab w:val="left" w:pos="13892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Jakarta, 16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2018</w:t>
      </w:r>
    </w:p>
    <w:p w:rsidR="0076170D" w:rsidRDefault="0076170D" w:rsidP="0076170D">
      <w:pPr>
        <w:tabs>
          <w:tab w:val="left" w:pos="1843"/>
          <w:tab w:val="left" w:pos="5940"/>
          <w:tab w:val="left" w:pos="7020"/>
          <w:tab w:val="left" w:pos="11070"/>
          <w:tab w:val="left" w:pos="11700"/>
          <w:tab w:val="left" w:pos="13892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Guru Mata </w:t>
      </w:r>
      <w:proofErr w:type="spellStart"/>
      <w:r>
        <w:rPr>
          <w:rFonts w:ascii="Times New Roman" w:hAnsi="Times New Roman"/>
        </w:rPr>
        <w:t>Pelajaran</w:t>
      </w:r>
      <w:proofErr w:type="spellEnd"/>
    </w:p>
    <w:p w:rsidR="0076170D" w:rsidRDefault="0076170D" w:rsidP="0076170D">
      <w:pPr>
        <w:tabs>
          <w:tab w:val="left" w:pos="1843"/>
          <w:tab w:val="left" w:pos="5940"/>
          <w:tab w:val="left" w:pos="6750"/>
          <w:tab w:val="left" w:pos="11700"/>
          <w:tab w:val="left" w:pos="12191"/>
          <w:tab w:val="left" w:pos="13892"/>
        </w:tabs>
        <w:spacing w:after="0" w:line="240" w:lineRule="auto"/>
        <w:rPr>
          <w:rFonts w:ascii="Times New Roman" w:hAnsi="Times New Roman"/>
        </w:rPr>
      </w:pPr>
    </w:p>
    <w:p w:rsidR="0076170D" w:rsidRDefault="0076170D" w:rsidP="0076170D">
      <w:pPr>
        <w:tabs>
          <w:tab w:val="left" w:pos="1843"/>
          <w:tab w:val="left" w:pos="5940"/>
          <w:tab w:val="left" w:pos="6750"/>
          <w:tab w:val="left" w:pos="11700"/>
          <w:tab w:val="left" w:pos="12191"/>
          <w:tab w:val="left" w:pos="13892"/>
        </w:tabs>
        <w:spacing w:after="0" w:line="240" w:lineRule="auto"/>
        <w:rPr>
          <w:rFonts w:ascii="Times New Roman" w:hAnsi="Times New Roman"/>
        </w:rPr>
      </w:pPr>
    </w:p>
    <w:p w:rsidR="0076170D" w:rsidRDefault="0076170D" w:rsidP="0076170D">
      <w:pPr>
        <w:tabs>
          <w:tab w:val="left" w:pos="1843"/>
          <w:tab w:val="left" w:pos="5940"/>
          <w:tab w:val="left" w:pos="6750"/>
          <w:tab w:val="left" w:pos="11700"/>
          <w:tab w:val="left" w:pos="12191"/>
          <w:tab w:val="left" w:pos="13892"/>
        </w:tabs>
        <w:spacing w:after="0" w:line="240" w:lineRule="auto"/>
        <w:rPr>
          <w:rFonts w:ascii="Times New Roman" w:hAnsi="Times New Roman"/>
        </w:rPr>
      </w:pPr>
    </w:p>
    <w:p w:rsidR="0076170D" w:rsidRDefault="0076170D" w:rsidP="0076170D">
      <w:pPr>
        <w:tabs>
          <w:tab w:val="left" w:pos="1843"/>
          <w:tab w:val="left" w:pos="5940"/>
          <w:tab w:val="left" w:pos="7020"/>
          <w:tab w:val="left" w:pos="11070"/>
          <w:tab w:val="left" w:pos="11700"/>
          <w:tab w:val="left" w:pos="1389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Drs. </w:t>
      </w:r>
      <w:proofErr w:type="spellStart"/>
      <w:r>
        <w:rPr>
          <w:rFonts w:ascii="Times New Roman" w:hAnsi="Times New Roman"/>
        </w:rPr>
        <w:t>Moch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Endang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M.Si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Syaiful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Nurhidayat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</w:p>
    <w:p w:rsidR="0076170D" w:rsidRDefault="0076170D" w:rsidP="005127E0">
      <w:pPr>
        <w:tabs>
          <w:tab w:val="left" w:pos="360"/>
          <w:tab w:val="left" w:pos="5940"/>
          <w:tab w:val="left" w:pos="9540"/>
        </w:tabs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NIP 196305271993031002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NIP</w:t>
      </w:r>
      <w:proofErr w:type="gramEnd"/>
      <w:r>
        <w:rPr>
          <w:rFonts w:ascii="Times New Roman" w:hAnsi="Times New Roman"/>
        </w:rPr>
        <w:t>. 197509212014081001</w:t>
      </w:r>
      <w:bookmarkStart w:id="0" w:name="_GoBack"/>
      <w:bookmarkEnd w:id="0"/>
    </w:p>
    <w:sectPr w:rsidR="0076170D" w:rsidSect="005127E0">
      <w:footerReference w:type="default" r:id="rId8"/>
      <w:pgSz w:w="11907" w:h="16840" w:code="9"/>
      <w:pgMar w:top="851" w:right="992" w:bottom="709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4A" w:rsidRDefault="0064024A" w:rsidP="00F84BF3">
      <w:pPr>
        <w:spacing w:after="0" w:line="240" w:lineRule="auto"/>
      </w:pPr>
      <w:r>
        <w:separator/>
      </w:r>
    </w:p>
  </w:endnote>
  <w:endnote w:type="continuationSeparator" w:id="0">
    <w:p w:rsidR="0064024A" w:rsidRDefault="0064024A" w:rsidP="00F8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45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E0" w:rsidRDefault="00512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5127E0" w:rsidRDefault="00512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4A" w:rsidRDefault="0064024A" w:rsidP="00F84BF3">
      <w:pPr>
        <w:spacing w:after="0" w:line="240" w:lineRule="auto"/>
      </w:pPr>
      <w:r>
        <w:separator/>
      </w:r>
    </w:p>
  </w:footnote>
  <w:footnote w:type="continuationSeparator" w:id="0">
    <w:p w:rsidR="0064024A" w:rsidRDefault="0064024A" w:rsidP="00F8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B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B871D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05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0A38C4"/>
    <w:multiLevelType w:val="hybridMultilevel"/>
    <w:tmpl w:val="255EE35E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069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801803"/>
    <w:multiLevelType w:val="hybridMultilevel"/>
    <w:tmpl w:val="927C1574"/>
    <w:lvl w:ilvl="0" w:tplc="5C2EE958">
      <w:start w:val="1"/>
      <w:numFmt w:val="decimal"/>
      <w:pStyle w:val="bulletKI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7EEB"/>
    <w:multiLevelType w:val="multilevel"/>
    <w:tmpl w:val="4718D324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70"/>
    <w:rsid w:val="00017405"/>
    <w:rsid w:val="00031ACC"/>
    <w:rsid w:val="00060CE3"/>
    <w:rsid w:val="00092F15"/>
    <w:rsid w:val="000C0D66"/>
    <w:rsid w:val="000E0AE9"/>
    <w:rsid w:val="000E355A"/>
    <w:rsid w:val="00107A63"/>
    <w:rsid w:val="00146322"/>
    <w:rsid w:val="001C0B32"/>
    <w:rsid w:val="00201CC5"/>
    <w:rsid w:val="002133C3"/>
    <w:rsid w:val="002217BF"/>
    <w:rsid w:val="00256C78"/>
    <w:rsid w:val="002767FE"/>
    <w:rsid w:val="00281103"/>
    <w:rsid w:val="00281588"/>
    <w:rsid w:val="002C0E6B"/>
    <w:rsid w:val="0034538D"/>
    <w:rsid w:val="00386273"/>
    <w:rsid w:val="00391B5B"/>
    <w:rsid w:val="003C5E6E"/>
    <w:rsid w:val="003F5DD8"/>
    <w:rsid w:val="00400751"/>
    <w:rsid w:val="00411B44"/>
    <w:rsid w:val="00414564"/>
    <w:rsid w:val="004358A4"/>
    <w:rsid w:val="004404C1"/>
    <w:rsid w:val="00447338"/>
    <w:rsid w:val="00471D3B"/>
    <w:rsid w:val="0049238F"/>
    <w:rsid w:val="005127E0"/>
    <w:rsid w:val="00523CEE"/>
    <w:rsid w:val="005A20C4"/>
    <w:rsid w:val="006373C8"/>
    <w:rsid w:val="0064024A"/>
    <w:rsid w:val="006D5039"/>
    <w:rsid w:val="00741212"/>
    <w:rsid w:val="0076170D"/>
    <w:rsid w:val="007840DB"/>
    <w:rsid w:val="007A6C71"/>
    <w:rsid w:val="008D7CC0"/>
    <w:rsid w:val="008E3B5D"/>
    <w:rsid w:val="008F731B"/>
    <w:rsid w:val="009146A9"/>
    <w:rsid w:val="0094640C"/>
    <w:rsid w:val="009E7116"/>
    <w:rsid w:val="00A824AC"/>
    <w:rsid w:val="00A84214"/>
    <w:rsid w:val="00AB1FB3"/>
    <w:rsid w:val="00AD48E3"/>
    <w:rsid w:val="00B05286"/>
    <w:rsid w:val="00B575B4"/>
    <w:rsid w:val="00B81134"/>
    <w:rsid w:val="00B815D3"/>
    <w:rsid w:val="00BB1B33"/>
    <w:rsid w:val="00BB7033"/>
    <w:rsid w:val="00BC256E"/>
    <w:rsid w:val="00C444E7"/>
    <w:rsid w:val="00C86950"/>
    <w:rsid w:val="00C87BA1"/>
    <w:rsid w:val="00C93931"/>
    <w:rsid w:val="00C94CB1"/>
    <w:rsid w:val="00C9743F"/>
    <w:rsid w:val="00D3590A"/>
    <w:rsid w:val="00D50C9F"/>
    <w:rsid w:val="00DA47D0"/>
    <w:rsid w:val="00DC03B5"/>
    <w:rsid w:val="00DD1550"/>
    <w:rsid w:val="00DD5770"/>
    <w:rsid w:val="00DD7E55"/>
    <w:rsid w:val="00E07FB6"/>
    <w:rsid w:val="00E27D46"/>
    <w:rsid w:val="00E3206A"/>
    <w:rsid w:val="00E61972"/>
    <w:rsid w:val="00EA0D0A"/>
    <w:rsid w:val="00EE78CE"/>
    <w:rsid w:val="00F326B7"/>
    <w:rsid w:val="00F35587"/>
    <w:rsid w:val="00F84BF3"/>
    <w:rsid w:val="00F9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7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770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DD5770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D57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DD5770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DD5770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DD5770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DD5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57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5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0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DD5770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DD5770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DD5770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DD5770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DD5770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D5770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DD5770"/>
  </w:style>
  <w:style w:type="paragraph" w:customStyle="1" w:styleId="Default">
    <w:name w:val="Default"/>
    <w:rsid w:val="00DD5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DD5770"/>
    <w:pPr>
      <w:numPr>
        <w:numId w:val="5"/>
      </w:numPr>
    </w:pPr>
  </w:style>
  <w:style w:type="character" w:customStyle="1" w:styleId="A10">
    <w:name w:val="A1"/>
    <w:uiPriority w:val="99"/>
    <w:rsid w:val="00DD5770"/>
    <w:rPr>
      <w:color w:val="000000"/>
      <w:sz w:val="16"/>
      <w:szCs w:val="16"/>
    </w:rPr>
  </w:style>
  <w:style w:type="character" w:customStyle="1" w:styleId="A45">
    <w:name w:val="A4+5"/>
    <w:uiPriority w:val="99"/>
    <w:rsid w:val="00DD5770"/>
    <w:rPr>
      <w:color w:val="000000"/>
      <w:sz w:val="22"/>
      <w:szCs w:val="22"/>
    </w:rPr>
  </w:style>
  <w:style w:type="paragraph" w:customStyle="1" w:styleId="SK">
    <w:name w:val="SK"/>
    <w:basedOn w:val="Normal"/>
    <w:rsid w:val="00DD5770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DD57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DD577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7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KI">
    <w:name w:val="bullet KI"/>
    <w:basedOn w:val="Normal"/>
    <w:qFormat/>
    <w:rsid w:val="00D50C9F"/>
    <w:pPr>
      <w:numPr>
        <w:numId w:val="6"/>
      </w:numPr>
      <w:tabs>
        <w:tab w:val="left" w:pos="-2977"/>
      </w:tabs>
      <w:spacing w:after="100" w:line="240" w:lineRule="exact"/>
      <w:ind w:left="567" w:hanging="425"/>
    </w:pPr>
    <w:rPr>
      <w:rFonts w:ascii="Arial Narrow" w:eastAsia="Times New Roman" w:hAnsi="Arial Narrow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50C9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7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5770"/>
    <w:pPr>
      <w:keepNext/>
      <w:numPr>
        <w:numId w:val="4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/>
      <w:b/>
      <w:sz w:val="24"/>
      <w:szCs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DD5770"/>
    <w:pPr>
      <w:keepNext/>
      <w:spacing w:after="0" w:line="240" w:lineRule="auto"/>
      <w:ind w:left="1080" w:hanging="718"/>
      <w:outlineLvl w:val="4"/>
    </w:pPr>
    <w:rPr>
      <w:rFonts w:ascii="Arial" w:eastAsia="Times New Roman" w:hAnsi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7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D5770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DD5770"/>
    <w:rPr>
      <w:rFonts w:ascii="Arial" w:eastAsia="Times New Roman" w:hAnsi="Arial" w:cs="Times New Roman"/>
      <w:b/>
      <w:sz w:val="24"/>
      <w:szCs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5770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D5770"/>
    <w:rPr>
      <w:rFonts w:ascii="Arial" w:eastAsia="Calibri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DD5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D57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5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0"/>
    <w:rPr>
      <w:rFonts w:ascii="Calibri" w:eastAsia="Calibri" w:hAnsi="Calibri" w:cs="Times New Roman"/>
    </w:rPr>
  </w:style>
  <w:style w:type="paragraph" w:customStyle="1" w:styleId="ww">
    <w:name w:val="ww"/>
    <w:basedOn w:val="Normal"/>
    <w:rsid w:val="00DD5770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customStyle="1" w:styleId="bulletmatpok">
    <w:name w:val="bullet matpok"/>
    <w:basedOn w:val="ListParagraph"/>
    <w:qFormat/>
    <w:rsid w:val="00DD5770"/>
    <w:pPr>
      <w:numPr>
        <w:numId w:val="1"/>
      </w:numPr>
      <w:spacing w:after="100"/>
      <w:ind w:left="238" w:right="74" w:hanging="238"/>
      <w:contextualSpacing w:val="0"/>
      <w:jc w:val="left"/>
    </w:pPr>
    <w:rPr>
      <w:rFonts w:ascii="Arial Narrow" w:hAnsi="Arial Narrow" w:cs="Arial"/>
      <w:sz w:val="22"/>
      <w:szCs w:val="22"/>
      <w:lang w:val="id-ID"/>
    </w:rPr>
  </w:style>
  <w:style w:type="paragraph" w:customStyle="1" w:styleId="bulletbunder">
    <w:name w:val="bullet bunder"/>
    <w:basedOn w:val="Normal"/>
    <w:qFormat/>
    <w:rsid w:val="00DD5770"/>
    <w:pPr>
      <w:numPr>
        <w:numId w:val="2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/>
      <w:lang w:val="id-ID"/>
    </w:rPr>
  </w:style>
  <w:style w:type="paragraph" w:customStyle="1" w:styleId="a1">
    <w:name w:val="a1"/>
    <w:basedOn w:val="ww"/>
    <w:qFormat/>
    <w:rsid w:val="00DD5770"/>
    <w:pPr>
      <w:numPr>
        <w:numId w:val="3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DD5770"/>
    <w:pPr>
      <w:spacing w:after="0" w:line="240" w:lineRule="auto"/>
      <w:ind w:left="900"/>
      <w:jc w:val="both"/>
    </w:pPr>
    <w:rPr>
      <w:rFonts w:ascii="Times New Roman" w:eastAsia="Times New Roman" w:hAnsi="Times New Roman"/>
      <w:i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D5770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DD5770"/>
  </w:style>
  <w:style w:type="paragraph" w:customStyle="1" w:styleId="Default">
    <w:name w:val="Default"/>
    <w:rsid w:val="00DD5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numbering" w:customStyle="1" w:styleId="Style1">
    <w:name w:val="Style1"/>
    <w:uiPriority w:val="99"/>
    <w:rsid w:val="00DD5770"/>
    <w:pPr>
      <w:numPr>
        <w:numId w:val="5"/>
      </w:numPr>
    </w:pPr>
  </w:style>
  <w:style w:type="character" w:customStyle="1" w:styleId="A10">
    <w:name w:val="A1"/>
    <w:uiPriority w:val="99"/>
    <w:rsid w:val="00DD5770"/>
    <w:rPr>
      <w:color w:val="000000"/>
      <w:sz w:val="16"/>
      <w:szCs w:val="16"/>
    </w:rPr>
  </w:style>
  <w:style w:type="character" w:customStyle="1" w:styleId="A45">
    <w:name w:val="A4+5"/>
    <w:uiPriority w:val="99"/>
    <w:rsid w:val="00DD5770"/>
    <w:rPr>
      <w:color w:val="000000"/>
      <w:sz w:val="22"/>
      <w:szCs w:val="22"/>
    </w:rPr>
  </w:style>
  <w:style w:type="paragraph" w:customStyle="1" w:styleId="SK">
    <w:name w:val="SK"/>
    <w:basedOn w:val="Normal"/>
    <w:rsid w:val="00DD5770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/>
      <w:b/>
      <w:sz w:val="24"/>
      <w:szCs w:val="20"/>
    </w:rPr>
  </w:style>
  <w:style w:type="table" w:styleId="MediumList2-Accent1">
    <w:name w:val="Medium List 2 Accent 1"/>
    <w:basedOn w:val="TableNormal"/>
    <w:uiPriority w:val="66"/>
    <w:rsid w:val="00DD57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DD577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7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KI">
    <w:name w:val="bullet KI"/>
    <w:basedOn w:val="Normal"/>
    <w:qFormat/>
    <w:rsid w:val="00D50C9F"/>
    <w:pPr>
      <w:numPr>
        <w:numId w:val="6"/>
      </w:numPr>
      <w:tabs>
        <w:tab w:val="left" w:pos="-2977"/>
      </w:tabs>
      <w:spacing w:after="100" w:line="240" w:lineRule="exact"/>
      <w:ind w:left="567" w:hanging="425"/>
    </w:pPr>
    <w:rPr>
      <w:rFonts w:ascii="Arial Narrow" w:eastAsia="Times New Roman" w:hAnsi="Arial Narrow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50C9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 56</cp:lastModifiedBy>
  <cp:revision>13</cp:revision>
  <cp:lastPrinted>2013-10-15T04:43:00Z</cp:lastPrinted>
  <dcterms:created xsi:type="dcterms:W3CDTF">2014-03-31T06:25:00Z</dcterms:created>
  <dcterms:modified xsi:type="dcterms:W3CDTF">2018-11-05T19:54:00Z</dcterms:modified>
</cp:coreProperties>
</file>